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7" w:rsidRPr="00C555D7" w:rsidRDefault="00C555D7" w:rsidP="00C555D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55D7">
        <w:rPr>
          <w:rFonts w:ascii="Times New Roman" w:eastAsia="Times New Roman" w:hAnsi="Times New Roman" w:cs="Times New Roman"/>
          <w:b/>
          <w:bCs/>
          <w:sz w:val="36"/>
          <w:szCs w:val="36"/>
          <w:lang w:eastAsia="ru-RU"/>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24 октября 2019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C555D7">
        <w:rPr>
          <w:rFonts w:ascii="Times New Roman" w:eastAsia="Times New Roman" w:hAnsi="Times New Roman" w:cs="Times New Roman"/>
          <w:sz w:val="24"/>
          <w:szCs w:val="24"/>
          <w:lang w:eastAsia="ru-RU"/>
        </w:rP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1. Утвердить прилагаемое </w:t>
      </w:r>
      <w:hyperlink r:id="rId4" w:anchor="1000" w:history="1">
        <w:r w:rsidRPr="00C555D7">
          <w:rPr>
            <w:rFonts w:ascii="Times New Roman" w:eastAsia="Times New Roman" w:hAnsi="Times New Roman" w:cs="Times New Roman"/>
            <w:color w:val="0000FF"/>
            <w:sz w:val="24"/>
            <w:szCs w:val="24"/>
            <w:u w:val="single"/>
            <w:lang w:eastAsia="ru-RU"/>
          </w:rPr>
          <w:t>примерное Положение</w:t>
        </w:r>
      </w:hyperlink>
      <w:r w:rsidRPr="00C555D7">
        <w:rPr>
          <w:rFonts w:ascii="Times New Roman" w:eastAsia="Times New Roman" w:hAnsi="Times New Roman" w:cs="Times New Roman"/>
          <w:sz w:val="24"/>
          <w:szCs w:val="24"/>
          <w:lang w:eastAsia="ru-RU"/>
        </w:rPr>
        <w:t xml:space="preserve"> о психолого-педагогическом консилиуме образовательной организации (далее - примерное Положение).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5" w:anchor="1000" w:history="1">
        <w:r w:rsidRPr="00C555D7">
          <w:rPr>
            <w:rFonts w:ascii="Times New Roman" w:eastAsia="Times New Roman" w:hAnsi="Times New Roman" w:cs="Times New Roman"/>
            <w:color w:val="0000FF"/>
            <w:sz w:val="24"/>
            <w:szCs w:val="24"/>
            <w:u w:val="single"/>
            <w:lang w:eastAsia="ru-RU"/>
          </w:rPr>
          <w:t>примерным Положением</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tbl>
      <w:tblPr>
        <w:tblW w:w="0" w:type="auto"/>
        <w:tblCellSpacing w:w="15" w:type="dxa"/>
        <w:tblCellMar>
          <w:top w:w="15" w:type="dxa"/>
          <w:left w:w="15" w:type="dxa"/>
          <w:bottom w:w="15" w:type="dxa"/>
          <w:right w:w="15" w:type="dxa"/>
        </w:tblCellMar>
        <w:tblLook w:val="04A0"/>
      </w:tblPr>
      <w:tblGrid>
        <w:gridCol w:w="2438"/>
        <w:gridCol w:w="2438"/>
      </w:tblGrid>
      <w:tr w:rsidR="00C555D7" w:rsidRPr="00C555D7" w:rsidTr="00C555D7">
        <w:trPr>
          <w:tblCellSpacing w:w="15" w:type="dxa"/>
        </w:trPr>
        <w:tc>
          <w:tcPr>
            <w:tcW w:w="2500" w:type="pct"/>
            <w:vAlign w:val="center"/>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Заместитель Министра </w:t>
            </w:r>
          </w:p>
        </w:tc>
        <w:tc>
          <w:tcPr>
            <w:tcW w:w="2500" w:type="pct"/>
            <w:vAlign w:val="center"/>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Т.Ю. Синюгина </w:t>
            </w:r>
          </w:p>
        </w:tc>
      </w:tr>
    </w:tbl>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УТВЕРЖДЕНО</w:t>
      </w:r>
      <w:r w:rsidRPr="00C555D7">
        <w:rPr>
          <w:rFonts w:ascii="Times New Roman" w:eastAsia="Times New Roman" w:hAnsi="Times New Roman" w:cs="Times New Roman"/>
          <w:sz w:val="24"/>
          <w:szCs w:val="24"/>
          <w:lang w:eastAsia="ru-RU"/>
        </w:rPr>
        <w:br/>
      </w:r>
      <w:hyperlink r:id="rId6" w:anchor="0" w:history="1">
        <w:r w:rsidRPr="00C555D7">
          <w:rPr>
            <w:rFonts w:ascii="Times New Roman" w:eastAsia="Times New Roman" w:hAnsi="Times New Roman" w:cs="Times New Roman"/>
            <w:color w:val="0000FF"/>
            <w:sz w:val="24"/>
            <w:szCs w:val="24"/>
            <w:u w:val="single"/>
            <w:lang w:eastAsia="ru-RU"/>
          </w:rPr>
          <w:t>распоряжением</w:t>
        </w:r>
      </w:hyperlink>
      <w:r w:rsidRPr="00C555D7">
        <w:rPr>
          <w:rFonts w:ascii="Times New Roman" w:eastAsia="Times New Roman" w:hAnsi="Times New Roman" w:cs="Times New Roman"/>
          <w:sz w:val="24"/>
          <w:szCs w:val="24"/>
          <w:lang w:eastAsia="ru-RU"/>
        </w:rPr>
        <w:t xml:space="preserve"> Министерства просвещения</w:t>
      </w:r>
      <w:r w:rsidRPr="00C555D7">
        <w:rPr>
          <w:rFonts w:ascii="Times New Roman" w:eastAsia="Times New Roman" w:hAnsi="Times New Roman" w:cs="Times New Roman"/>
          <w:sz w:val="24"/>
          <w:szCs w:val="24"/>
          <w:lang w:eastAsia="ru-RU"/>
        </w:rPr>
        <w:br/>
        <w:t>Российской Федерации</w:t>
      </w:r>
      <w:r w:rsidRPr="00C555D7">
        <w:rPr>
          <w:rFonts w:ascii="Times New Roman" w:eastAsia="Times New Roman" w:hAnsi="Times New Roman" w:cs="Times New Roman"/>
          <w:sz w:val="24"/>
          <w:szCs w:val="24"/>
          <w:lang w:eastAsia="ru-RU"/>
        </w:rPr>
        <w:br/>
        <w:t>от 9 сентября 2019 г. N Р-93</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Примерное Положение</w:t>
      </w:r>
      <w:r w:rsidRPr="00C555D7">
        <w:rPr>
          <w:rFonts w:ascii="Times New Roman" w:eastAsia="Times New Roman" w:hAnsi="Times New Roman" w:cs="Times New Roman"/>
          <w:b/>
          <w:bCs/>
          <w:sz w:val="27"/>
          <w:szCs w:val="27"/>
          <w:lang w:eastAsia="ru-RU"/>
        </w:rPr>
        <w:br/>
        <w:t>о психолого-педагогическом консилиуме образовательной организации</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1. Общие положения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1.2. Задачами ППк являются: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1.2.2. разработка рекомендаций по организации психолого-педагогического сопровождения обучающихся;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1.2.4. контроль за выполнением рекомендаций ППк.</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2. Организация деятельности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положение о ППк, утвержденное руководителем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2.2. В ППк ведется документация согласно </w:t>
      </w:r>
      <w:hyperlink r:id="rId7" w:anchor="11000" w:history="1">
        <w:r w:rsidRPr="00C555D7">
          <w:rPr>
            <w:rFonts w:ascii="Times New Roman" w:eastAsia="Times New Roman" w:hAnsi="Times New Roman" w:cs="Times New Roman"/>
            <w:color w:val="0000FF"/>
            <w:sz w:val="24"/>
            <w:szCs w:val="24"/>
            <w:u w:val="single"/>
            <w:lang w:eastAsia="ru-RU"/>
          </w:rPr>
          <w:t>приложению 1</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2.3. Общее руководство деятельностью ППк возлагается на руководителя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2.6. Ход заседания фиксируется в протоколе (</w:t>
      </w:r>
      <w:hyperlink r:id="rId8" w:anchor="12000" w:history="1">
        <w:r w:rsidRPr="00C555D7">
          <w:rPr>
            <w:rFonts w:ascii="Times New Roman" w:eastAsia="Times New Roman" w:hAnsi="Times New Roman" w:cs="Times New Roman"/>
            <w:color w:val="0000FF"/>
            <w:sz w:val="24"/>
            <w:szCs w:val="24"/>
            <w:u w:val="single"/>
            <w:lang w:eastAsia="ru-RU"/>
          </w:rPr>
          <w:t>приложение 2</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9" w:anchor="13000" w:history="1">
        <w:r w:rsidRPr="00C555D7">
          <w:rPr>
            <w:rFonts w:ascii="Times New Roman" w:eastAsia="Times New Roman" w:hAnsi="Times New Roman" w:cs="Times New Roman"/>
            <w:color w:val="0000FF"/>
            <w:sz w:val="24"/>
            <w:szCs w:val="24"/>
            <w:u w:val="single"/>
            <w:lang w:eastAsia="ru-RU"/>
          </w:rPr>
          <w:t>приложение 3</w:t>
        </w:r>
      </w:hyperlink>
      <w:r w:rsidRPr="00C555D7">
        <w:rPr>
          <w:rFonts w:ascii="Times New Roman" w:eastAsia="Times New Roman" w:hAnsi="Times New Roman" w:cs="Times New Roman"/>
          <w:sz w:val="24"/>
          <w:szCs w:val="24"/>
          <w:lang w:eastAsia="ru-RU"/>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2.8. При направлении обучающегося на психолого-медико-педагогическую комиссию (далее - ПМПК)</w:t>
      </w:r>
      <w:hyperlink r:id="rId10" w:anchor="1111" w:history="1">
        <w:r w:rsidRPr="00C555D7">
          <w:rPr>
            <w:rFonts w:ascii="Times New Roman" w:eastAsia="Times New Roman" w:hAnsi="Times New Roman" w:cs="Times New Roman"/>
            <w:color w:val="0000FF"/>
            <w:sz w:val="24"/>
            <w:szCs w:val="24"/>
            <w:u w:val="single"/>
            <w:lang w:eastAsia="ru-RU"/>
          </w:rPr>
          <w:t>*</w:t>
        </w:r>
      </w:hyperlink>
      <w:r w:rsidRPr="00C555D7">
        <w:rPr>
          <w:rFonts w:ascii="Times New Roman" w:eastAsia="Times New Roman" w:hAnsi="Times New Roman" w:cs="Times New Roman"/>
          <w:sz w:val="24"/>
          <w:szCs w:val="24"/>
          <w:lang w:eastAsia="ru-RU"/>
        </w:rPr>
        <w:t>) оформляется Представление ППк на обучающегося (</w:t>
      </w:r>
      <w:hyperlink r:id="rId11" w:anchor="14000" w:history="1">
        <w:r w:rsidRPr="00C555D7">
          <w:rPr>
            <w:rFonts w:ascii="Times New Roman" w:eastAsia="Times New Roman" w:hAnsi="Times New Roman" w:cs="Times New Roman"/>
            <w:color w:val="0000FF"/>
            <w:sz w:val="24"/>
            <w:szCs w:val="24"/>
            <w:u w:val="single"/>
            <w:lang w:eastAsia="ru-RU"/>
          </w:rPr>
          <w:t>приложение 4</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3. Режим деятельности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3.2. Заседания ППк подразделяются на плановые и внеплановые.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Специалистам ППк за увеличение объема работ устанавливается доплата, размер которой определяется Организацией самостоятельно.</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4. Проведение обследования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2" w:anchor="15000" w:history="1">
        <w:r w:rsidRPr="00C555D7">
          <w:rPr>
            <w:rFonts w:ascii="Times New Roman" w:eastAsia="Times New Roman" w:hAnsi="Times New Roman" w:cs="Times New Roman"/>
            <w:color w:val="0000FF"/>
            <w:sz w:val="24"/>
            <w:szCs w:val="24"/>
            <w:u w:val="single"/>
            <w:lang w:eastAsia="ru-RU"/>
          </w:rPr>
          <w:t>приложение 5</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5. Содержание рекомендаций ППк по организации психолого-педагогического сопровождения обучающихся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разработку индивидуального учебного плана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адаптацию учебных и контрольно-измерительных материалов;</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другие условия психолого-педагогического сопровождения в рамках компетенции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дополнительный выходной день;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снижение объема задаваемой на дом работы;</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3" w:anchor="2222" w:history="1">
        <w:r w:rsidRPr="00C555D7">
          <w:rPr>
            <w:rFonts w:ascii="Times New Roman" w:eastAsia="Times New Roman" w:hAnsi="Times New Roman" w:cs="Times New Roman"/>
            <w:color w:val="0000FF"/>
            <w:sz w:val="24"/>
            <w:szCs w:val="24"/>
            <w:u w:val="single"/>
            <w:lang w:eastAsia="ru-RU"/>
          </w:rPr>
          <w:t>**</w:t>
        </w:r>
      </w:hyperlink>
      <w:r w:rsidRPr="00C555D7">
        <w:rPr>
          <w:rFonts w:ascii="Times New Roman" w:eastAsia="Times New Roman" w:hAnsi="Times New Roman" w:cs="Times New Roman"/>
          <w:sz w:val="24"/>
          <w:szCs w:val="24"/>
          <w:lang w:eastAsia="ru-RU"/>
        </w:rPr>
        <w:t xml:space="preserve"> могут включать в том числе: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разработку индивидуального учебного плана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адаптацию учебных и контрольно-измерительных материалов;</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профилактику асоциального (девиантного) поведения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Федеральный закон от 29 декабря 2012 г. N 273-ФЗ "Об образовании в Российской Федерации", статья 42</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Приложение 1</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Документация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Приказ о создании ППк с утвержденным составом специалистов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Положение о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 График проведения плановых заседаний ППк на учебный год;</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 Журнал учета заседаний ППк и обучающихся, прошедших ППк по форме:</w:t>
      </w:r>
    </w:p>
    <w:tbl>
      <w:tblPr>
        <w:tblW w:w="0" w:type="auto"/>
        <w:tblCellSpacing w:w="15" w:type="dxa"/>
        <w:tblCellMar>
          <w:top w:w="15" w:type="dxa"/>
          <w:left w:w="15" w:type="dxa"/>
          <w:bottom w:w="15" w:type="dxa"/>
          <w:right w:w="15" w:type="dxa"/>
        </w:tblCellMar>
        <w:tblLook w:val="04A0"/>
      </w:tblPr>
      <w:tblGrid>
        <w:gridCol w:w="255"/>
        <w:gridCol w:w="584"/>
        <w:gridCol w:w="2382"/>
        <w:gridCol w:w="4747"/>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N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Дата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Тематика заседания</w:t>
            </w:r>
            <w:hyperlink r:id="rId14" w:anchor="111111" w:history="1">
              <w:r w:rsidRPr="00C555D7">
                <w:rPr>
                  <w:rFonts w:ascii="Times New Roman" w:eastAsia="Times New Roman" w:hAnsi="Times New Roman" w:cs="Times New Roman"/>
                  <w:b/>
                  <w:bCs/>
                  <w:color w:val="0000FF"/>
                  <w:sz w:val="24"/>
                  <w:szCs w:val="24"/>
                  <w:u w:val="single"/>
                  <w:lang w:eastAsia="ru-RU"/>
                </w:rPr>
                <w:t>*</w:t>
              </w:r>
            </w:hyperlink>
            <w:r w:rsidRPr="00C555D7">
              <w:rPr>
                <w:rFonts w:ascii="Times New Roman" w:eastAsia="Times New Roman" w:hAnsi="Times New Roman" w:cs="Times New Roman"/>
                <w:b/>
                <w:bCs/>
                <w:sz w:val="24"/>
                <w:szCs w:val="24"/>
                <w:lang w:eastAsia="ru-RU"/>
              </w:rPr>
              <w:t xml:space="preserve">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Вид консилиума (плановый/внеплановый)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bl>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tblPr>
      <w:tblGrid>
        <w:gridCol w:w="419"/>
        <w:gridCol w:w="1864"/>
        <w:gridCol w:w="1168"/>
        <w:gridCol w:w="1394"/>
        <w:gridCol w:w="1390"/>
        <w:gridCol w:w="1833"/>
        <w:gridCol w:w="1377"/>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N</w:t>
            </w:r>
            <w:r w:rsidRPr="00C555D7">
              <w:rPr>
                <w:rFonts w:ascii="Times New Roman" w:eastAsia="Times New Roman" w:hAnsi="Times New Roman" w:cs="Times New Roman"/>
                <w:b/>
                <w:bCs/>
                <w:sz w:val="24"/>
                <w:szCs w:val="24"/>
                <w:lang w:eastAsia="ru-RU"/>
              </w:rPr>
              <w:br/>
              <w:t xml:space="preserve">п/п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ФИО обучающегося, класс/группа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Дата рождения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Инициатор обращения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Повод обращения в ППк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Коллегиальное заключение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Результат обращения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bl>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6. Протоколы заседания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tblPr>
      <w:tblGrid>
        <w:gridCol w:w="419"/>
        <w:gridCol w:w="1876"/>
        <w:gridCol w:w="1172"/>
        <w:gridCol w:w="1540"/>
        <w:gridCol w:w="1578"/>
        <w:gridCol w:w="2860"/>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N</w:t>
            </w:r>
            <w:r w:rsidRPr="00C555D7">
              <w:rPr>
                <w:rFonts w:ascii="Times New Roman" w:eastAsia="Times New Roman" w:hAnsi="Times New Roman" w:cs="Times New Roman"/>
                <w:b/>
                <w:bCs/>
                <w:sz w:val="24"/>
                <w:szCs w:val="24"/>
                <w:lang w:eastAsia="ru-RU"/>
              </w:rPr>
              <w:br/>
              <w:t xml:space="preserve">п/п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ФИО обучающегося, класс/группа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Дата рождения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Цель направления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Причина направления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Отметка о получении направления родителями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Получено: далее перечень документов, переданных родителям (законным представителям)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Я, ФИО родителя (законного представителя) пакет документов получил(а).     "__" ________ 20___ г.     Подпись: Расшифровка: _________ </w:t>
            </w:r>
          </w:p>
        </w:tc>
      </w:tr>
    </w:tbl>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Приложение 2</w:t>
      </w:r>
    </w:p>
    <w:tbl>
      <w:tblPr>
        <w:tblW w:w="0" w:type="auto"/>
        <w:tblCellSpacing w:w="15" w:type="dxa"/>
        <w:tblCellMar>
          <w:top w:w="15" w:type="dxa"/>
          <w:left w:w="15" w:type="dxa"/>
          <w:bottom w:w="15" w:type="dxa"/>
          <w:right w:w="15" w:type="dxa"/>
        </w:tblCellMar>
        <w:tblLook w:val="04A0"/>
      </w:tblPr>
      <w:tblGrid>
        <w:gridCol w:w="3628"/>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Шапка/официальный бланк ОО </w:t>
            </w:r>
          </w:p>
        </w:tc>
      </w:tr>
    </w:tbl>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C555D7">
        <w:rPr>
          <w:rFonts w:ascii="Times New Roman" w:eastAsia="Times New Roman" w:hAnsi="Times New Roman" w:cs="Times New Roman"/>
          <w:b/>
          <w:bCs/>
          <w:sz w:val="27"/>
          <w:szCs w:val="27"/>
          <w:lang w:eastAsia="ru-RU"/>
        </w:rPr>
        <w:br/>
        <w:t>наименование ОО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N ____                                    от "____" ____________ 20___ г.</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Присутствовали: И.О. Фамилия (должность в ОО, роль в ППк), И.О. Фамилия (мать/отец ФИО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Повестка дня: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Ход заседания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Решение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1. ...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Председатель ППк _______________________________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Члены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Другие присутствующие на заседании: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Приложение 3</w:t>
      </w:r>
    </w:p>
    <w:tbl>
      <w:tblPr>
        <w:tblW w:w="0" w:type="auto"/>
        <w:tblCellSpacing w:w="15" w:type="dxa"/>
        <w:tblCellMar>
          <w:top w:w="15" w:type="dxa"/>
          <w:left w:w="15" w:type="dxa"/>
          <w:bottom w:w="15" w:type="dxa"/>
          <w:right w:w="15" w:type="dxa"/>
        </w:tblCellMar>
        <w:tblLook w:val="04A0"/>
      </w:tblPr>
      <w:tblGrid>
        <w:gridCol w:w="3628"/>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Шапка/официальный бланк ОО </w:t>
            </w:r>
          </w:p>
        </w:tc>
      </w:tr>
    </w:tbl>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C555D7">
        <w:rPr>
          <w:rFonts w:ascii="Times New Roman" w:eastAsia="Times New Roman" w:hAnsi="Times New Roman" w:cs="Times New Roman"/>
          <w:b/>
          <w:bCs/>
          <w:sz w:val="27"/>
          <w:szCs w:val="27"/>
          <w:lang w:eastAsia="ru-RU"/>
        </w:rPr>
        <w:br/>
        <w:t>(наименование образовательной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Дата "____" ____________ 20___ года</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tblPr>
      <w:tblGrid>
        <w:gridCol w:w="3241"/>
        <w:gridCol w:w="1510"/>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ФИО обучающегося: </w:t>
            </w:r>
          </w:p>
        </w:tc>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Дата рождения обучающегося: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Класс/группа: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Причина направления на ППк: </w:t>
            </w:r>
          </w:p>
        </w:tc>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bl>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Коллегиальное заключение ППк</w:t>
      </w:r>
    </w:p>
    <w:tbl>
      <w:tblPr>
        <w:tblW w:w="0" w:type="auto"/>
        <w:tblCellSpacing w:w="15" w:type="dxa"/>
        <w:tblCellMar>
          <w:top w:w="15" w:type="dxa"/>
          <w:left w:w="15" w:type="dxa"/>
          <w:bottom w:w="15" w:type="dxa"/>
          <w:right w:w="15" w:type="dxa"/>
        </w:tblCellMar>
        <w:tblLook w:val="04A0"/>
      </w:tblPr>
      <w:tblGrid>
        <w:gridCol w:w="9445"/>
      </w:tblGrid>
      <w:tr w:rsidR="00C555D7" w:rsidRPr="00C555D7" w:rsidTr="00C555D7">
        <w:trPr>
          <w:tblCellSpacing w:w="15" w:type="dxa"/>
        </w:trPr>
        <w:tc>
          <w:tcPr>
            <w:tcW w:w="0" w:type="auto"/>
            <w:hideMark/>
          </w:tcPr>
          <w:p w:rsidR="00C555D7" w:rsidRPr="00C555D7" w:rsidRDefault="00C555D7" w:rsidP="00C555D7">
            <w:pPr>
              <w:spacing w:after="0" w:line="240" w:lineRule="auto"/>
              <w:jc w:val="center"/>
              <w:rPr>
                <w:rFonts w:ascii="Times New Roman" w:eastAsia="Times New Roman" w:hAnsi="Times New Roman" w:cs="Times New Roman"/>
                <w:b/>
                <w:bCs/>
                <w:sz w:val="24"/>
                <w:szCs w:val="24"/>
                <w:lang w:eastAsia="ru-RU"/>
              </w:rPr>
            </w:pPr>
            <w:r w:rsidRPr="00C555D7">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Рекомендации педагогам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Рекомендации родителям </w:t>
            </w:r>
          </w:p>
        </w:tc>
      </w:tr>
      <w:tr w:rsidR="00C555D7" w:rsidRPr="00C555D7" w:rsidTr="00C555D7">
        <w:trPr>
          <w:tblCellSpacing w:w="15" w:type="dxa"/>
        </w:trPr>
        <w:tc>
          <w:tcPr>
            <w:tcW w:w="0" w:type="auto"/>
            <w:hideMark/>
          </w:tcPr>
          <w:p w:rsidR="00C555D7" w:rsidRPr="00C555D7" w:rsidRDefault="00C555D7" w:rsidP="00C555D7">
            <w:pPr>
              <w:spacing w:after="0"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xml:space="preserve">    </w:t>
            </w:r>
          </w:p>
        </w:tc>
      </w:tr>
    </w:tbl>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Председатель ППк ______________________________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Члены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И.О. Фамилия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С решением ознакомлен(а) 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(подпись и ФИО (полностью) родителя (законного представителя)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С решением согласен(на) 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(подпись и ФИО (полностью) родителя (законного представителя)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С решением согласен(на) частично, не согласен(на) с пунктами: 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(подпись и ФИО (полностью) родителя (законного представителя)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Приложение 4</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Представление</w:t>
      </w:r>
      <w:r w:rsidRPr="00C555D7">
        <w:rPr>
          <w:rFonts w:ascii="Times New Roman" w:eastAsia="Times New Roman" w:hAnsi="Times New Roman" w:cs="Times New Roman"/>
          <w:b/>
          <w:bCs/>
          <w:sz w:val="27"/>
          <w:szCs w:val="27"/>
          <w:lang w:eastAsia="ru-RU"/>
        </w:rPr>
        <w:br/>
        <w:t>психолого-педагогического консилиума на обучающегося для предоставления на ПМПК</w:t>
      </w:r>
      <w:r w:rsidRPr="00C555D7">
        <w:rPr>
          <w:rFonts w:ascii="Times New Roman" w:eastAsia="Times New Roman" w:hAnsi="Times New Roman" w:cs="Times New Roman"/>
          <w:b/>
          <w:bCs/>
          <w:sz w:val="27"/>
          <w:szCs w:val="27"/>
          <w:lang w:eastAsia="ru-RU"/>
        </w:rPr>
        <w:br/>
        <w:t>(ФИО, дата рождения, группа/класс)</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Общие сведения: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дата поступления в образовательную организацию;</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программа обучения (полное наименование);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форма организации образования: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в группе/классе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класс: общеобразовательный, отдельный для обучающихся с ...;</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на дому;</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 в форме семейного образования;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 сетевая форма реализации образовательных программ;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5. с применением дистанционных технологий</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5" w:anchor="11111" w:history="1">
        <w:r w:rsidRPr="00C555D7">
          <w:rPr>
            <w:rFonts w:ascii="Times New Roman" w:eastAsia="Times New Roman" w:hAnsi="Times New Roman" w:cs="Times New Roman"/>
            <w:color w:val="0000FF"/>
            <w:sz w:val="24"/>
            <w:szCs w:val="24"/>
            <w:u w:val="single"/>
            <w:lang w:eastAsia="ru-RU"/>
          </w:rPr>
          <w:t>*</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 Динамика освоения программного материала:</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9. Характеристики взросления</w:t>
      </w:r>
      <w:hyperlink r:id="rId16" w:anchor="22222" w:history="1">
        <w:r w:rsidRPr="00C555D7">
          <w:rPr>
            <w:rFonts w:ascii="Times New Roman" w:eastAsia="Times New Roman" w:hAnsi="Times New Roman" w:cs="Times New Roman"/>
            <w:color w:val="0000FF"/>
            <w:sz w:val="24"/>
            <w:szCs w:val="24"/>
            <w:u w:val="single"/>
            <w:lang w:eastAsia="ru-RU"/>
          </w:rPr>
          <w:t>**</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самосознание (самооценка);</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принадлежность к молодежной субкультуре(ам);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особенности психосексуального развития;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 религиозные убеждения (не актуализирует, навязывает другим);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жизненные планы и профессиональные намерения.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Поведенческие девиации</w:t>
      </w:r>
      <w:hyperlink r:id="rId17" w:anchor="22222" w:history="1">
        <w:r w:rsidRPr="00C555D7">
          <w:rPr>
            <w:rFonts w:ascii="Times New Roman" w:eastAsia="Times New Roman" w:hAnsi="Times New Roman" w:cs="Times New Roman"/>
            <w:color w:val="0000FF"/>
            <w:sz w:val="24"/>
            <w:szCs w:val="24"/>
            <w:u w:val="single"/>
            <w:lang w:eastAsia="ru-RU"/>
          </w:rPr>
          <w:t>**</w:t>
        </w:r>
      </w:hyperlink>
      <w:r w:rsidRPr="00C555D7">
        <w:rPr>
          <w:rFonts w:ascii="Times New Roman" w:eastAsia="Times New Roman" w:hAnsi="Times New Roman" w:cs="Times New Roman"/>
          <w:sz w:val="24"/>
          <w:szCs w:val="24"/>
          <w:lang w:eastAsia="ru-RU"/>
        </w:rPr>
        <w:t>:</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совершенные в прошлом или текущие правонарушения;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наличие самовольных уходов из дома, бродяжничество;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сквернословие;</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дезадаптивные черты личности (конкретизировать).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Дата составления документа.</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Дополнительно:</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Для обучающихся с умственной отсталостью (интеллектуальными нарушениями)</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Для подростков, а также обучающихся с девиантным (общественно опасным) поведением</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Приложение 5</w:t>
      </w:r>
    </w:p>
    <w:p w:rsidR="00C555D7" w:rsidRPr="00C555D7" w:rsidRDefault="00C555D7" w:rsidP="00C555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55D7">
        <w:rPr>
          <w:rFonts w:ascii="Times New Roman" w:eastAsia="Times New Roman" w:hAnsi="Times New Roman" w:cs="Times New Roman"/>
          <w:b/>
          <w:bCs/>
          <w:sz w:val="27"/>
          <w:szCs w:val="27"/>
          <w:lang w:eastAsia="ru-RU"/>
        </w:rPr>
        <w:t>Согласие</w:t>
      </w:r>
      <w:r w:rsidRPr="00C555D7">
        <w:rPr>
          <w:rFonts w:ascii="Times New Roman" w:eastAsia="Times New Roman" w:hAnsi="Times New Roman" w:cs="Times New Roman"/>
          <w:b/>
          <w:bCs/>
          <w:sz w:val="27"/>
          <w:szCs w:val="27"/>
          <w:lang w:eastAsia="ru-RU"/>
        </w:rPr>
        <w:br/>
        <w:t>родителей (законных представителей) обучающегося на проведение психолого-педагогического обследования специалистами ППк</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Я, ______________________________________________________________________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ФИО родителя (законного представителя) обучающегося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(номер, серия паспорта, когда и кем выдан)</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(нужное подчеркнуть)</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_________________________________________________________________________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(ФИО, класс/группа, в котором/ой обучается обучающийся,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дата (дд.мм.гг.) рождения)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"__" ___________ 20___ г. /________________/_____________________________</w:t>
      </w:r>
    </w:p>
    <w:p w:rsidR="00C555D7" w:rsidRPr="00C555D7" w:rsidRDefault="00C555D7" w:rsidP="00C555D7">
      <w:pPr>
        <w:spacing w:before="100" w:beforeAutospacing="1" w:after="100" w:afterAutospacing="1" w:line="240" w:lineRule="auto"/>
        <w:rPr>
          <w:rFonts w:ascii="Times New Roman" w:eastAsia="Times New Roman" w:hAnsi="Times New Roman" w:cs="Times New Roman"/>
          <w:sz w:val="24"/>
          <w:szCs w:val="24"/>
          <w:lang w:eastAsia="ru-RU"/>
        </w:rPr>
      </w:pPr>
      <w:r w:rsidRPr="00C555D7">
        <w:rPr>
          <w:rFonts w:ascii="Times New Roman" w:eastAsia="Times New Roman" w:hAnsi="Times New Roman" w:cs="Times New Roman"/>
          <w:sz w:val="24"/>
          <w:szCs w:val="24"/>
          <w:lang w:eastAsia="ru-RU"/>
        </w:rPr>
        <w:t>                               (подпись)        (расшифровка подписи)</w:t>
      </w:r>
    </w:p>
    <w:sectPr w:rsidR="00C555D7" w:rsidRPr="00C555D7" w:rsidSect="004D5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55D7"/>
    <w:rsid w:val="0027604B"/>
    <w:rsid w:val="00333ADB"/>
    <w:rsid w:val="004D5F1C"/>
    <w:rsid w:val="00604F90"/>
    <w:rsid w:val="00C555D7"/>
    <w:rsid w:val="00ED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1C"/>
  </w:style>
  <w:style w:type="paragraph" w:styleId="2">
    <w:name w:val="heading 2"/>
    <w:basedOn w:val="a"/>
    <w:link w:val="20"/>
    <w:uiPriority w:val="9"/>
    <w:qFormat/>
    <w:rsid w:val="00C555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5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5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5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5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5D7"/>
    <w:rPr>
      <w:color w:val="0000FF"/>
      <w:u w:val="single"/>
    </w:rPr>
  </w:style>
  <w:style w:type="paragraph" w:customStyle="1" w:styleId="toleft">
    <w:name w:val="toleft"/>
    <w:basedOn w:val="a"/>
    <w:rsid w:val="00C555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5519008">
      <w:bodyDiv w:val="1"/>
      <w:marLeft w:val="0"/>
      <w:marRight w:val="0"/>
      <w:marTop w:val="0"/>
      <w:marBottom w:val="0"/>
      <w:divBdr>
        <w:top w:val="none" w:sz="0" w:space="0" w:color="auto"/>
        <w:left w:val="none" w:sz="0" w:space="0" w:color="auto"/>
        <w:bottom w:val="none" w:sz="0" w:space="0" w:color="auto"/>
        <w:right w:val="none" w:sz="0" w:space="0" w:color="auto"/>
      </w:divBdr>
      <w:divsChild>
        <w:div w:id="315840916">
          <w:marLeft w:val="0"/>
          <w:marRight w:val="0"/>
          <w:marTop w:val="0"/>
          <w:marBottom w:val="0"/>
          <w:divBdr>
            <w:top w:val="none" w:sz="0" w:space="0" w:color="auto"/>
            <w:left w:val="none" w:sz="0" w:space="0" w:color="auto"/>
            <w:bottom w:val="none" w:sz="0" w:space="0" w:color="auto"/>
            <w:right w:val="none" w:sz="0" w:space="0" w:color="auto"/>
          </w:divBdr>
        </w:div>
        <w:div w:id="89708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openxmlformats.org/officeDocument/2006/relationships/hyperlink" Target="https://www.garant.ru/products/ipo/prime/doc/72641204/" TargetMode="Externa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theme" Target="theme/theme1.xm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2020-10-20T03:34:00Z</dcterms:created>
  <dcterms:modified xsi:type="dcterms:W3CDTF">2020-10-20T03:49:00Z</dcterms:modified>
</cp:coreProperties>
</file>